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76" w:lineRule="auto"/>
        <w:jc w:val="center"/>
        <w:rPr>
          <w:rFonts w:ascii="Times New Roman" w:cs="Times New Roman" w:hAnsi="Times New Roman" w:eastAsia="Times New Roman"/>
          <w:sz w:val="24"/>
          <w:szCs w:val="24"/>
          <w:u w:val="single"/>
        </w:rPr>
      </w:pPr>
      <w:r>
        <w:rPr>
          <w:rFonts w:ascii="Times New Roman"/>
          <w:sz w:val="24"/>
          <w:szCs w:val="24"/>
          <w:u w:val="single"/>
          <w:rtl w:val="0"/>
          <w:lang w:val="en-US"/>
        </w:rPr>
        <w:t>Sensation and Perception Case Study</w:t>
      </w:r>
    </w:p>
    <w:p>
      <w:pPr>
        <w:pStyle w:val="Body"/>
        <w:spacing w:line="276" w:lineRule="auto"/>
        <w:jc w:val="center"/>
        <w:rPr>
          <w:rFonts w:ascii="Times New Roman" w:cs="Times New Roman" w:hAnsi="Times New Roman" w:eastAsia="Times New Roman"/>
          <w:sz w:val="24"/>
          <w:szCs w:val="24"/>
          <w:u w:val="single"/>
        </w:rPr>
      </w:pPr>
    </w:p>
    <w:p>
      <w:pPr>
        <w:pStyle w:val="Body"/>
        <w:spacing w:line="276" w:lineRule="auto"/>
        <w:jc w:val="center"/>
        <w:rPr>
          <w:rFonts w:ascii="Times New Roman" w:cs="Times New Roman" w:hAnsi="Times New Roman" w:eastAsia="Times New Roman"/>
          <w:sz w:val="24"/>
          <w:szCs w:val="24"/>
        </w:rPr>
      </w:pPr>
      <w:r>
        <w:rPr>
          <w:rFonts w:ascii="Times New Roman"/>
          <w:sz w:val="24"/>
          <w:szCs w:val="24"/>
          <w:rtl w:val="0"/>
          <w:lang w:val="en-US"/>
        </w:rPr>
        <w:t>The Case of</w:t>
      </w:r>
      <w:r>
        <w:rPr>
          <w:rFonts w:hAnsi="Times New Roman" w:hint="default"/>
          <w:sz w:val="24"/>
          <w:szCs w:val="24"/>
          <w:rtl w:val="0"/>
          <w:lang w:val="en-US"/>
        </w:rPr>
        <w:t>…</w:t>
      </w:r>
      <w:r>
        <w:rPr>
          <w:rFonts w:ascii="Times New Roman"/>
          <w:sz w:val="24"/>
          <w:szCs w:val="24"/>
          <w:rtl w:val="0"/>
          <w:lang w:val="en-US"/>
        </w:rPr>
        <w:t>Kevin Mueller, the Cautious Pilot</w:t>
      </w:r>
    </w:p>
    <w:p>
      <w:pPr>
        <w:pStyle w:val="Body"/>
        <w:spacing w:line="276" w:lineRule="auto"/>
        <w:jc w:val="center"/>
        <w:rPr>
          <w:rFonts w:ascii="Times New Roman" w:cs="Times New Roman" w:hAnsi="Times New Roman" w:eastAsia="Times New Roman"/>
          <w:sz w:val="24"/>
          <w:szCs w:val="24"/>
        </w:rPr>
      </w:pPr>
    </w:p>
    <w:p>
      <w:pPr>
        <w:pStyle w:val="Body"/>
        <w:ind w:firstLine="360"/>
        <w:rPr>
          <w:rFonts w:ascii="Times New Roman" w:cs="Times New Roman" w:hAnsi="Times New Roman" w:eastAsia="Times New Roman"/>
          <w:sz w:val="24"/>
          <w:szCs w:val="24"/>
        </w:rPr>
      </w:pPr>
      <w:r>
        <w:rPr>
          <w:rFonts w:ascii="Times New Roman"/>
          <w:sz w:val="24"/>
          <w:szCs w:val="24"/>
          <w:rtl w:val="0"/>
          <w:lang w:val="en-US"/>
        </w:rPr>
        <w:t xml:space="preserve"> Captain Kevin Mueller has been flying private and commercial aircraft for almost 30 years. His flight from Boston to Dallas on the night of November 4 was as routine as any other; Mueller and his copilot had run through their preflight routine in the darkness of the cockpit and, after a 20-minute delay, were cleared for takeoff. Halfway through the flight, Captain Mueller noticed something unusual out of the corner of his eye: a point of light that was initially very faint but growing brighter. It stood out against the backdrop of terrestrial light sources because it appeared to be much closer, and possibly moving.  </w:t>
      </w:r>
    </w:p>
    <w:p>
      <w:pPr>
        <w:pStyle w:val="Body"/>
        <w:ind w:firstLine="360"/>
        <w:rPr>
          <w:rFonts w:ascii="Times New Roman" w:cs="Times New Roman" w:hAnsi="Times New Roman" w:eastAsia="Times New Roman"/>
          <w:sz w:val="24"/>
          <w:szCs w:val="24"/>
          <w:u w:val="single"/>
        </w:rPr>
      </w:pPr>
      <w:r>
        <w:rPr>
          <w:rFonts w:ascii="Times New Roman"/>
          <w:sz w:val="24"/>
          <w:szCs w:val="24"/>
          <w:rtl w:val="0"/>
          <w:lang w:val="en-US"/>
        </w:rPr>
        <w:t>Knowing that no other aircraft were operating in the area, Mueller focused his attention on the mysterious light source, concerned only with whether it might pose a threat to the safety of his passengers and crew. When at last Mueller still couldn</w:t>
      </w:r>
      <w:r>
        <w:rPr>
          <w:rFonts w:hAnsi="Times New Roman" w:hint="default"/>
          <w:sz w:val="24"/>
          <w:szCs w:val="24"/>
          <w:rtl w:val="0"/>
          <w:lang w:val="en-US"/>
        </w:rPr>
        <w:t>’</w:t>
      </w:r>
      <w:r>
        <w:rPr>
          <w:rFonts w:ascii="Times New Roman"/>
          <w:sz w:val="24"/>
          <w:szCs w:val="24"/>
          <w:rtl w:val="0"/>
          <w:lang w:val="en-US"/>
        </w:rPr>
        <w:t>t make out what the mysterious object was after observing it for several minutes, he decided to take no chances. He rapidly increased altitude to put more distance between his aircraft and the object, which eventually faded from view and did not return. A later investigation could make no determination of what Mueller saw, but concluded that he acted appropriately to protect his passengers.</w:t>
      </w:r>
    </w:p>
    <w:p>
      <w:pPr>
        <w:pStyle w:val="Body"/>
        <w:spacing w:line="276" w:lineRule="auto"/>
        <w:jc w:val="center"/>
        <w:rPr>
          <w:rFonts w:ascii="Times New Roman" w:cs="Times New Roman" w:hAnsi="Times New Roman" w:eastAsia="Times New Roman"/>
          <w:sz w:val="24"/>
          <w:szCs w:val="24"/>
          <w:u w:val="single"/>
        </w:rPr>
      </w:pPr>
    </w:p>
    <w:p>
      <w:pPr>
        <w:pStyle w:val="List Paragraph"/>
        <w:numPr>
          <w:ilvl w:val="0"/>
          <w:numId w:val="3"/>
        </w:numPr>
        <w:tabs>
          <w:tab w:val="num" w:pos="690"/>
          <w:tab w:val="clear" w:pos="720"/>
        </w:tabs>
        <w:bidi w:val="0"/>
        <w:ind w:left="69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 xml:space="preserve">Why would Captain Mueller and his copilot sit in darkness for an extended period of time before taking off on a night flight? Be sure to describe in detail the parts of the eye and the processes involved that explain why this was a useful step for the pilot and copilot to take. </w:t>
      </w:r>
    </w:p>
    <w:p>
      <w:pPr>
        <w:pStyle w:val="Body"/>
        <w:rPr>
          <w:rFonts w:ascii="Times New Roman" w:cs="Times New Roman" w:hAnsi="Times New Roman" w:eastAsia="Times New Roman"/>
          <w:sz w:val="24"/>
          <w:szCs w:val="24"/>
        </w:rPr>
      </w:pPr>
    </w:p>
    <w:p>
      <w:pPr>
        <w:pStyle w:val="List Paragraph"/>
        <w:numPr>
          <w:ilvl w:val="0"/>
          <w:numId w:val="3"/>
        </w:numPr>
        <w:shd w:val="clear" w:color="auto" w:fill="ffffff"/>
        <w:tabs>
          <w:tab w:val="num" w:pos="690"/>
          <w:tab w:val="clear" w:pos="720"/>
        </w:tabs>
        <w:bidi w:val="0"/>
        <w:ind w:left="690" w:right="0" w:hanging="330"/>
        <w:jc w:val="left"/>
        <w:rPr>
          <w:rFonts w:ascii="Times New Roman" w:cs="Times New Roman" w:hAnsi="Times New Roman" w:eastAsia="Times New Roman"/>
          <w:position w:val="0"/>
          <w:sz w:val="24"/>
          <w:szCs w:val="24"/>
          <w:rtl w:val="0"/>
        </w:rPr>
      </w:pPr>
      <w:r>
        <w:rPr>
          <w:rFonts w:ascii="Times New Roman"/>
          <w:sz w:val="24"/>
          <w:szCs w:val="24"/>
          <w:rtl w:val="0"/>
          <w:lang w:val="en-US"/>
        </w:rPr>
        <w:t xml:space="preserve">Why would the mysterious object have first appeared to Mueller in his peripheral vision? </w:t>
      </w:r>
    </w:p>
    <w:p>
      <w:pPr>
        <w:pStyle w:val="Body"/>
        <w:shd w:val="clear" w:color="auto" w:fill="ffffff"/>
        <w:rPr>
          <w:rFonts w:ascii="Times New Roman" w:cs="Times New Roman" w:hAnsi="Times New Roman" w:eastAsia="Times New Roman"/>
          <w:sz w:val="24"/>
          <w:szCs w:val="24"/>
        </w:rPr>
      </w:pPr>
    </w:p>
    <w:p>
      <w:pPr>
        <w:pStyle w:val="Normal (Web)"/>
        <w:numPr>
          <w:ilvl w:val="0"/>
          <w:numId w:val="3"/>
        </w:numPr>
        <w:shd w:val="clear" w:color="auto" w:fill="ffffff"/>
        <w:spacing w:before="0" w:after="0" w:line="480" w:lineRule="auto"/>
        <w:ind w:left="720"/>
        <w:rPr>
          <w:position w:val="0"/>
          <w:rtl w:val="0"/>
        </w:rPr>
      </w:pPr>
      <w:r>
        <w:rPr>
          <w:rtl w:val="0"/>
          <w:lang w:val="en-US"/>
        </w:rPr>
        <w:t>(a)What cues might Captain Mueller have used to determine that the mysterious object was much closer to his aircraft than any light source on the ground? Be sure to explicitly reference (i.e. name and describe) relevant concepts from your textbook in your answer.</w:t>
      </w:r>
    </w:p>
    <w:p>
      <w:pPr>
        <w:pStyle w:val="List Paragraph"/>
        <w:rPr>
          <w:rFonts w:ascii="Times New Roman" w:cs="Times New Roman" w:hAnsi="Times New Roman" w:eastAsia="Times New Roman"/>
          <w:sz w:val="24"/>
          <w:szCs w:val="24"/>
        </w:rPr>
      </w:pPr>
    </w:p>
    <w:p>
      <w:pPr>
        <w:pStyle w:val="Normal (Web)"/>
        <w:numPr>
          <w:ilvl w:val="0"/>
          <w:numId w:val="3"/>
        </w:numPr>
        <w:shd w:val="clear" w:color="auto" w:fill="ffffff"/>
        <w:spacing w:before="0" w:after="0" w:line="480" w:lineRule="auto"/>
        <w:ind w:left="720"/>
        <w:rPr>
          <w:position w:val="0"/>
          <w:rtl w:val="0"/>
        </w:rPr>
      </w:pPr>
      <w:r>
        <w:rPr>
          <w:rtl w:val="0"/>
          <w:lang w:val="en-US"/>
        </w:rPr>
        <w:t>Why might it have been difficult to determine whether the object was actually moving? Be sure to explicitly reference (i.e. name and describe) relevant concepts from your textbook in your answer.</w:t>
      </w:r>
    </w:p>
    <w:p>
      <w:pPr>
        <w:pStyle w:val="List Paragraph"/>
        <w:rPr>
          <w:rFonts w:ascii="Times New Roman" w:cs="Times New Roman" w:hAnsi="Times New Roman" w:eastAsia="Times New Roman"/>
          <w:sz w:val="24"/>
          <w:szCs w:val="24"/>
        </w:rPr>
      </w:pPr>
    </w:p>
    <w:p>
      <w:pPr>
        <w:pStyle w:val="Normal (Web)"/>
        <w:shd w:val="clear" w:color="auto" w:fill="ffffff"/>
        <w:spacing w:before="0" w:after="0" w:line="480" w:lineRule="auto"/>
      </w:pPr>
    </w:p>
    <w:p>
      <w:pPr>
        <w:pStyle w:val="Normal (Web)"/>
        <w:numPr>
          <w:ilvl w:val="0"/>
          <w:numId w:val="3"/>
        </w:numPr>
        <w:shd w:val="clear" w:color="auto" w:fill="ffffff"/>
        <w:spacing w:before="0" w:after="0" w:line="480" w:lineRule="auto"/>
        <w:ind w:left="720"/>
        <w:rPr>
          <w:position w:val="0"/>
          <w:rtl w:val="0"/>
        </w:rPr>
      </w:pPr>
      <w:r>
        <w:rPr>
          <w:rtl w:val="0"/>
          <w:lang w:val="en-US"/>
        </w:rPr>
        <w:t>Several of the passengers noticed when Captain Mueller changed altitude despite having no visual cues as a reference. Describe the sense that allowed these passengers to detect the aircraft</w:t>
      </w:r>
      <w:r>
        <w:rPr>
          <w:rFonts w:hAnsi="Times New Roman" w:hint="default"/>
          <w:rtl w:val="0"/>
          <w:lang w:val="en-US"/>
        </w:rPr>
        <w:t>’</w:t>
      </w:r>
      <w:r>
        <w:rPr>
          <w:rtl w:val="0"/>
          <w:lang w:val="en-US"/>
        </w:rPr>
        <w:t>s motion, and explain how this sense worked to help the passengers notice the change in altitude.</w:t>
      </w:r>
    </w:p>
    <w:p>
      <w:pPr>
        <w:pStyle w:val="Normal (Web)"/>
        <w:shd w:val="clear" w:color="auto" w:fill="ffffff"/>
        <w:spacing w:before="0" w:after="0" w:line="276" w:lineRule="auto"/>
        <w:rPr>
          <w:rtl w:val="0"/>
        </w:rPr>
      </w:pPr>
    </w:p>
    <w:p>
      <w:pPr>
        <w:pStyle w:val="Body"/>
        <w:spacing w:line="276" w:lineRule="auto"/>
        <w:jc w:val="center"/>
      </w:pPr>
      <w:r>
        <w:rPr>
          <w:rFonts w:ascii="Times New Roman" w:cs="Times New Roman" w:hAnsi="Times New Roman" w:eastAsia="Times New Roman"/>
          <w:sz w:val="24"/>
          <w:szCs w:val="24"/>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720"/>
          <w:tab w:val="clear" w:pos="0"/>
        </w:tabs>
        <w:ind w:left="720" w:hanging="360"/>
      </w:pPr>
      <w:rPr>
        <w:position w:val="0"/>
        <w:sz w:val="24"/>
        <w:szCs w:val="24"/>
      </w:rPr>
    </w:lvl>
    <w:lvl w:ilvl="1">
      <w:start w:val="1"/>
      <w:numFmt w:val="lowerLetter"/>
      <w:suff w:val="tab"/>
      <w:lvlText w:val="%2."/>
      <w:lvlJc w:val="left"/>
      <w:pPr>
        <w:tabs>
          <w:tab w:val="num" w:pos="1440"/>
          <w:tab w:val="clear" w:pos="0"/>
        </w:tabs>
        <w:ind w:left="1440" w:hanging="360"/>
      </w:pPr>
      <w:rPr>
        <w:position w:val="0"/>
        <w:sz w:val="24"/>
        <w:szCs w:val="24"/>
      </w:rPr>
    </w:lvl>
    <w:lvl w:ilvl="2">
      <w:start w:val="1"/>
      <w:numFmt w:val="lowerRoman"/>
      <w:suff w:val="tab"/>
      <w:lvlText w:val="%3."/>
      <w:lvlJc w:val="left"/>
      <w:pPr>
        <w:tabs>
          <w:tab w:val="num" w:pos="2160"/>
          <w:tab w:val="clear" w:pos="0"/>
        </w:tabs>
        <w:ind w:left="2160" w:hanging="296"/>
      </w:pPr>
      <w:rPr>
        <w:position w:val="0"/>
        <w:sz w:val="24"/>
        <w:szCs w:val="24"/>
      </w:rPr>
    </w:lvl>
    <w:lvl w:ilvl="3">
      <w:start w:val="1"/>
      <w:numFmt w:val="decimal"/>
      <w:suff w:val="tab"/>
      <w:lvlText w:val="%4."/>
      <w:lvlJc w:val="left"/>
      <w:pPr>
        <w:tabs>
          <w:tab w:val="num" w:pos="2880"/>
          <w:tab w:val="clear" w:pos="0"/>
        </w:tabs>
        <w:ind w:left="2880" w:hanging="360"/>
      </w:pPr>
      <w:rPr>
        <w:position w:val="0"/>
        <w:sz w:val="24"/>
        <w:szCs w:val="24"/>
      </w:rPr>
    </w:lvl>
    <w:lvl w:ilvl="4">
      <w:start w:val="1"/>
      <w:numFmt w:val="lowerLetter"/>
      <w:suff w:val="tab"/>
      <w:lvlText w:val="%5."/>
      <w:lvlJc w:val="left"/>
      <w:pPr>
        <w:tabs>
          <w:tab w:val="num" w:pos="3600"/>
          <w:tab w:val="clear" w:pos="0"/>
        </w:tabs>
        <w:ind w:left="3600" w:hanging="360"/>
      </w:pPr>
      <w:rPr>
        <w:position w:val="0"/>
        <w:sz w:val="24"/>
        <w:szCs w:val="24"/>
      </w:rPr>
    </w:lvl>
    <w:lvl w:ilvl="5">
      <w:start w:val="1"/>
      <w:numFmt w:val="lowerRoman"/>
      <w:suff w:val="tab"/>
      <w:lvlText w:val="%6."/>
      <w:lvlJc w:val="left"/>
      <w:pPr>
        <w:tabs>
          <w:tab w:val="num" w:pos="4320"/>
          <w:tab w:val="clear" w:pos="0"/>
        </w:tabs>
        <w:ind w:left="4320" w:hanging="296"/>
      </w:pPr>
      <w:rPr>
        <w:position w:val="0"/>
        <w:sz w:val="24"/>
        <w:szCs w:val="24"/>
      </w:rPr>
    </w:lvl>
    <w:lvl w:ilvl="6">
      <w:start w:val="1"/>
      <w:numFmt w:val="decimal"/>
      <w:suff w:val="tab"/>
      <w:lvlText w:val="%7."/>
      <w:lvlJc w:val="left"/>
      <w:pPr>
        <w:tabs>
          <w:tab w:val="num" w:pos="5040"/>
          <w:tab w:val="clear" w:pos="0"/>
        </w:tabs>
        <w:ind w:left="5040" w:hanging="360"/>
      </w:pPr>
      <w:rPr>
        <w:position w:val="0"/>
        <w:sz w:val="24"/>
        <w:szCs w:val="24"/>
      </w:rPr>
    </w:lvl>
    <w:lvl w:ilvl="7">
      <w:start w:val="1"/>
      <w:numFmt w:val="lowerLetter"/>
      <w:suff w:val="tab"/>
      <w:lvlText w:val="%8."/>
      <w:lvlJc w:val="left"/>
      <w:pPr>
        <w:tabs>
          <w:tab w:val="num" w:pos="5760"/>
          <w:tab w:val="clear" w:pos="0"/>
        </w:tabs>
        <w:ind w:left="5760" w:hanging="360"/>
      </w:pPr>
      <w:rPr>
        <w:position w:val="0"/>
        <w:sz w:val="24"/>
        <w:szCs w:val="24"/>
      </w:rPr>
    </w:lvl>
    <w:lvl w:ilvl="8">
      <w:start w:val="1"/>
      <w:numFmt w:val="lowerRoman"/>
      <w:suff w:val="tab"/>
      <w:lvlText w:val="%9."/>
      <w:lvlJc w:val="left"/>
      <w:pPr>
        <w:tabs>
          <w:tab w:val="num" w:pos="6480"/>
          <w:tab w:val="clear" w:pos="0"/>
        </w:tabs>
        <w:ind w:left="6480" w:hanging="296"/>
      </w:pPr>
      <w:rPr>
        <w:position w:val="0"/>
        <w:sz w:val="24"/>
        <w:szCs w:val="24"/>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720"/>
          <w:tab w:val="clear" w:pos="0"/>
        </w:tabs>
        <w:ind w:left="720" w:hanging="360"/>
      </w:pPr>
      <w:rPr>
        <w:position w:val="0"/>
        <w:sz w:val="24"/>
        <w:szCs w:val="24"/>
      </w:rPr>
    </w:lvl>
    <w:lvl w:ilvl="1">
      <w:start w:val="1"/>
      <w:numFmt w:val="lowerLetter"/>
      <w:suff w:val="tab"/>
      <w:lvlText w:val="%2."/>
      <w:lvlJc w:val="left"/>
      <w:pPr>
        <w:tabs>
          <w:tab w:val="num" w:pos="1440"/>
          <w:tab w:val="clear" w:pos="0"/>
        </w:tabs>
        <w:ind w:left="1440" w:hanging="360"/>
      </w:pPr>
      <w:rPr>
        <w:position w:val="0"/>
        <w:sz w:val="24"/>
        <w:szCs w:val="24"/>
      </w:rPr>
    </w:lvl>
    <w:lvl w:ilvl="2">
      <w:start w:val="1"/>
      <w:numFmt w:val="lowerRoman"/>
      <w:suff w:val="tab"/>
      <w:lvlText w:val="%3."/>
      <w:lvlJc w:val="left"/>
      <w:pPr>
        <w:tabs>
          <w:tab w:val="num" w:pos="2160"/>
          <w:tab w:val="clear" w:pos="0"/>
        </w:tabs>
        <w:ind w:left="2160" w:hanging="296"/>
      </w:pPr>
      <w:rPr>
        <w:position w:val="0"/>
        <w:sz w:val="24"/>
        <w:szCs w:val="24"/>
      </w:rPr>
    </w:lvl>
    <w:lvl w:ilvl="3">
      <w:start w:val="1"/>
      <w:numFmt w:val="decimal"/>
      <w:suff w:val="tab"/>
      <w:lvlText w:val="%4."/>
      <w:lvlJc w:val="left"/>
      <w:pPr>
        <w:tabs>
          <w:tab w:val="num" w:pos="2880"/>
          <w:tab w:val="clear" w:pos="0"/>
        </w:tabs>
        <w:ind w:left="2880" w:hanging="360"/>
      </w:pPr>
      <w:rPr>
        <w:position w:val="0"/>
        <w:sz w:val="24"/>
        <w:szCs w:val="24"/>
      </w:rPr>
    </w:lvl>
    <w:lvl w:ilvl="4">
      <w:start w:val="1"/>
      <w:numFmt w:val="lowerLetter"/>
      <w:suff w:val="tab"/>
      <w:lvlText w:val="%5."/>
      <w:lvlJc w:val="left"/>
      <w:pPr>
        <w:tabs>
          <w:tab w:val="num" w:pos="3600"/>
          <w:tab w:val="clear" w:pos="0"/>
        </w:tabs>
        <w:ind w:left="3600" w:hanging="360"/>
      </w:pPr>
      <w:rPr>
        <w:position w:val="0"/>
        <w:sz w:val="24"/>
        <w:szCs w:val="24"/>
      </w:rPr>
    </w:lvl>
    <w:lvl w:ilvl="5">
      <w:start w:val="1"/>
      <w:numFmt w:val="lowerRoman"/>
      <w:suff w:val="tab"/>
      <w:lvlText w:val="%6."/>
      <w:lvlJc w:val="left"/>
      <w:pPr>
        <w:tabs>
          <w:tab w:val="num" w:pos="4320"/>
          <w:tab w:val="clear" w:pos="0"/>
        </w:tabs>
        <w:ind w:left="4320" w:hanging="296"/>
      </w:pPr>
      <w:rPr>
        <w:position w:val="0"/>
        <w:sz w:val="24"/>
        <w:szCs w:val="24"/>
      </w:rPr>
    </w:lvl>
    <w:lvl w:ilvl="6">
      <w:start w:val="1"/>
      <w:numFmt w:val="decimal"/>
      <w:suff w:val="tab"/>
      <w:lvlText w:val="%7."/>
      <w:lvlJc w:val="left"/>
      <w:pPr>
        <w:tabs>
          <w:tab w:val="num" w:pos="5040"/>
          <w:tab w:val="clear" w:pos="0"/>
        </w:tabs>
        <w:ind w:left="5040" w:hanging="360"/>
      </w:pPr>
      <w:rPr>
        <w:position w:val="0"/>
        <w:sz w:val="24"/>
        <w:szCs w:val="24"/>
      </w:rPr>
    </w:lvl>
    <w:lvl w:ilvl="7">
      <w:start w:val="1"/>
      <w:numFmt w:val="lowerLetter"/>
      <w:suff w:val="tab"/>
      <w:lvlText w:val="%8."/>
      <w:lvlJc w:val="left"/>
      <w:pPr>
        <w:tabs>
          <w:tab w:val="num" w:pos="5760"/>
          <w:tab w:val="clear" w:pos="0"/>
        </w:tabs>
        <w:ind w:left="5760" w:hanging="360"/>
      </w:pPr>
      <w:rPr>
        <w:position w:val="0"/>
        <w:sz w:val="24"/>
        <w:szCs w:val="24"/>
      </w:rPr>
    </w:lvl>
    <w:lvl w:ilvl="8">
      <w:start w:val="1"/>
      <w:numFmt w:val="lowerRoman"/>
      <w:suff w:val="tab"/>
      <w:lvlText w:val="%9."/>
      <w:lvlJc w:val="left"/>
      <w:pPr>
        <w:tabs>
          <w:tab w:val="num" w:pos="6480"/>
          <w:tab w:val="clear" w:pos="0"/>
        </w:tabs>
        <w:ind w:left="6480" w:hanging="296"/>
      </w:pPr>
      <w:rPr>
        <w:position w:val="0"/>
        <w:sz w:val="24"/>
        <w:szCs w:val="24"/>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48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200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